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8EFC9" w14:textId="77777777" w:rsidR="00252C30" w:rsidRPr="00252C30" w:rsidRDefault="00252C30" w:rsidP="00252C30">
      <w:r w:rsidRPr="00252C30">
        <w:rPr>
          <w:b/>
          <w:bCs/>
        </w:rPr>
        <w:t>PREZES RELĪZE</w:t>
      </w:r>
    </w:p>
    <w:p w14:paraId="4C03CA49" w14:textId="7F11272E" w:rsidR="00252C30" w:rsidRPr="00252C30" w:rsidRDefault="00252C30" w:rsidP="00252C30">
      <w:r w:rsidRPr="00252C30">
        <w:t>Rīgā, 18. Marts 2026.g.</w:t>
      </w:r>
    </w:p>
    <w:p w14:paraId="48742B4F" w14:textId="77777777" w:rsidR="00252C30" w:rsidRPr="00252C30" w:rsidRDefault="00252C30" w:rsidP="00252C30">
      <w:pPr>
        <w:rPr>
          <w:b/>
          <w:bCs/>
        </w:rPr>
      </w:pPr>
      <w:r w:rsidRPr="00252C30">
        <w:rPr>
          <w:b/>
          <w:bCs/>
        </w:rPr>
        <w:t>Taksometru nozares iznīcināšana Latvijā: simtiem licenci zaudējušu auto un miljoni, kas aizplūst uz Igauniju</w:t>
      </w:r>
    </w:p>
    <w:p w14:paraId="2BAE58E8" w14:textId="77777777" w:rsidR="00252C30" w:rsidRPr="00252C30" w:rsidRDefault="00252C30" w:rsidP="00252C30">
      <w:pPr>
        <w:rPr>
          <w:i/>
          <w:iCs/>
        </w:rPr>
      </w:pPr>
      <w:r w:rsidRPr="00252C30">
        <w:rPr>
          <w:i/>
          <w:iCs/>
        </w:rPr>
        <w:t>Latvijas licencētie pārvadātāji piesaka vērienīgu protesta akciju Rīgā. Iemesls — platformas BOLT agresīvā politika, varas iestāžu bezdarbība un katastrofālā situācija nozarē, kurā godīga konkurence ir kļuvusi neiespējama.</w:t>
      </w:r>
    </w:p>
    <w:p w14:paraId="5A9582A3" w14:textId="345D6A98" w:rsidR="00252C30" w:rsidRPr="00252C30" w:rsidRDefault="00252C30" w:rsidP="00252C30">
      <w:r w:rsidRPr="00252C30">
        <w:t xml:space="preserve">Kamēr degvielas cenas sasniedz rekordus, bet Latvijas uzņēmēji cīnās par izdzīvošanu, taksometru nozare galvaspilsētā tiek mērķtiecīgi iznīcināta. </w:t>
      </w:r>
      <w:r>
        <w:t>I</w:t>
      </w:r>
      <w:r w:rsidRPr="00252C30">
        <w:t>zsniegto licences kartīšu skaits Rīgā ir</w:t>
      </w:r>
      <w:r w:rsidR="00B6362F" w:rsidRPr="00B6362F">
        <w:t xml:space="preserve"> </w:t>
      </w:r>
      <w:r w:rsidR="00B6362F">
        <w:t>katastrofāli</w:t>
      </w:r>
      <w:r w:rsidRPr="00252C30">
        <w:t xml:space="preserve"> samazinājies par vairāk nekā 600 vienībām. Tie nav tikai skaitļi — tie ir simtiem legālu darbavietu, ko "apēdusi" platformas BOLT dominējošā un agresīvā politika.</w:t>
      </w:r>
    </w:p>
    <w:p w14:paraId="34C1968F" w14:textId="77777777" w:rsidR="00252C30" w:rsidRPr="00252C30" w:rsidRDefault="00252C30" w:rsidP="00252C30">
      <w:r w:rsidRPr="00252C30">
        <w:rPr>
          <w:b/>
          <w:bCs/>
        </w:rPr>
        <w:t>Protesta galvenie punkti:</w:t>
      </w:r>
    </w:p>
    <w:p w14:paraId="01B9C2A5" w14:textId="77777777" w:rsidR="00252C30" w:rsidRPr="00252C30" w:rsidRDefault="00252C30" w:rsidP="00252C30">
      <w:pPr>
        <w:numPr>
          <w:ilvl w:val="0"/>
          <w:numId w:val="1"/>
        </w:numPr>
      </w:pPr>
      <w:r w:rsidRPr="00252C30">
        <w:rPr>
          <w:b/>
          <w:bCs/>
        </w:rPr>
        <w:t>Nauda garām Latvijas budžetam:</w:t>
      </w:r>
      <w:r w:rsidRPr="00252C30">
        <w:t xml:space="preserve"> Kamēr vietējie uzņēmumi investē autoparkos, uzstāda sertificētus skaitītājus un godprātīgi maksā nodokļus Latvijā, milzīgas komisijas maksas no katra brauciena nonāk tieši Igaunijas uzņēmuma kontos. Latvijas ekonomika zaudē miljonus eiro, kas varētu tikt novirzīti ceļu sakārtošanai un sociālajām vajadzībām.</w:t>
      </w:r>
    </w:p>
    <w:p w14:paraId="4E6CED7C" w14:textId="77777777" w:rsidR="00252C30" w:rsidRPr="00252C30" w:rsidRDefault="00252C30" w:rsidP="00252C30">
      <w:pPr>
        <w:numPr>
          <w:ilvl w:val="0"/>
          <w:numId w:val="1"/>
        </w:numPr>
      </w:pPr>
      <w:r w:rsidRPr="00252C30">
        <w:rPr>
          <w:b/>
          <w:bCs/>
        </w:rPr>
        <w:t>Degvielas strupceļš un "vergu" tarifi:</w:t>
      </w:r>
      <w:r w:rsidRPr="00252C30">
        <w:t xml:space="preserve"> Strauja degvielas cenu kāpuma apstākļos platforma BOLT diktē diskriminējošus algoritmus un pazeminātus tarifus, kas nesedz pat legālo pārvadātāju bāzes izmaksas.</w:t>
      </w:r>
    </w:p>
    <w:p w14:paraId="43DF9B12" w14:textId="4B3A9FBB" w:rsidR="00252C30" w:rsidRPr="00252C30" w:rsidRDefault="00252C30" w:rsidP="00252C30">
      <w:pPr>
        <w:numPr>
          <w:ilvl w:val="0"/>
          <w:numId w:val="1"/>
        </w:numPr>
      </w:pPr>
      <w:r w:rsidRPr="00252C30">
        <w:rPr>
          <w:b/>
          <w:bCs/>
        </w:rPr>
        <w:t>Licencētā tirgus sagraušana:</w:t>
      </w:r>
      <w:r w:rsidRPr="00252C30">
        <w:t xml:space="preserve"> Profesionāliem taksometru vadītājiem mākslīgi tiek ierobežota piekļuve pasūtījumiem. </w:t>
      </w:r>
      <w:r w:rsidR="00D57CE9" w:rsidRPr="00D57CE9">
        <w:t>Tas rada nekontrolētu pašdarbību nozarē, kurā pasažieru drošība tiek upurēta peļņas vārdā, bet pakalpojuma kvalitāte strauji sabrūk.</w:t>
      </w:r>
    </w:p>
    <w:p w14:paraId="744CD708" w14:textId="77777777" w:rsidR="00252C30" w:rsidRPr="0056521D" w:rsidRDefault="00252C30" w:rsidP="00252C30">
      <w:r w:rsidRPr="00252C30">
        <w:t>Protestu vilnis pārņem Latviju: Nozare vairs klusēt nespēj. Brīdinājuma akcijas jau veiksmīgi aizvadītas 16. martā Jelgavā un 18. martā Daugavpilī. Nākamais solis — vērienīgs pasākums Rīgā.</w:t>
      </w:r>
    </w:p>
    <w:p w14:paraId="42E23169" w14:textId="66304F19" w:rsidR="00252C30" w:rsidRPr="00252C30" w:rsidRDefault="0056521D" w:rsidP="0056521D">
      <w:pPr>
        <w:jc w:val="center"/>
      </w:pPr>
      <w:r w:rsidRPr="0056521D">
        <w:br/>
      </w:r>
      <w:r w:rsidR="00252C30" w:rsidRPr="00252C30">
        <w:t>13. aprīlī tiek plānota vērienīga protesta akcija, kurai jau šobrīd ir pieteikušies 500 taksometru vadītāji. Šobrīd tiek gaidīts Rīgas domes saskaņojums akcijas norisei Zaķusalā.</w:t>
      </w:r>
    </w:p>
    <w:p w14:paraId="7A8E6B5F" w14:textId="7D6D1B64" w:rsidR="00252C30" w:rsidRPr="00252C30" w:rsidRDefault="00252C30" w:rsidP="00252C30">
      <w:r w:rsidRPr="00252C30">
        <w:rPr>
          <w:i/>
          <w:iCs/>
        </w:rPr>
        <w:t>“</w:t>
      </w:r>
      <w:r w:rsidR="0056521D" w:rsidRPr="0056521D">
        <w:rPr>
          <w:i/>
          <w:iCs/>
        </w:rPr>
        <w:t xml:space="preserve">Gadu ilga </w:t>
      </w:r>
      <w:proofErr w:type="spellStart"/>
      <w:r w:rsidR="0056521D" w:rsidRPr="0056521D">
        <w:rPr>
          <w:i/>
          <w:iCs/>
        </w:rPr>
        <w:t>bezauglīga</w:t>
      </w:r>
      <w:proofErr w:type="spellEnd"/>
      <w:r w:rsidR="0056521D" w:rsidRPr="0056521D">
        <w:rPr>
          <w:i/>
          <w:iCs/>
        </w:rPr>
        <w:t xml:space="preserve"> sarakste ar valsts institūcijām un platformas BOLT formālās atrunas ir novedušas nozari līdz kritiskajai robežai. Mēs vairs nepaļausimies uz solījumiem, kas </w:t>
      </w:r>
      <w:r w:rsidR="0056521D" w:rsidRPr="0056521D">
        <w:rPr>
          <w:i/>
          <w:iCs/>
        </w:rPr>
        <w:lastRenderedPageBreak/>
        <w:t xml:space="preserve">netiek pildīti, kamēr licencētie pārvadātāji cieš zaudējumus. Šobrīd tiek </w:t>
      </w:r>
      <w:r w:rsidR="00761A94">
        <w:rPr>
          <w:i/>
          <w:iCs/>
        </w:rPr>
        <w:t>uzstādīts</w:t>
      </w:r>
      <w:r w:rsidR="0056521D" w:rsidRPr="0056521D">
        <w:rPr>
          <w:i/>
          <w:iCs/>
        </w:rPr>
        <w:t xml:space="preserve"> ultimāts</w:t>
      </w:r>
      <w:r w:rsidR="00F732E3">
        <w:rPr>
          <w:i/>
          <w:iCs/>
        </w:rPr>
        <w:t xml:space="preserve"> platformai BOLT un Valdībai</w:t>
      </w:r>
      <w:r w:rsidR="0056521D" w:rsidRPr="0056521D">
        <w:rPr>
          <w:i/>
          <w:iCs/>
        </w:rPr>
        <w:t>, kurā definētas pamatprasības nozares glābšanai. Tajā pieprasīsim tūlītēju risinājumu nodokļu godīgumam un degvielas izmaksu sloga mazināšanai. Šis ir pēdējais brīdinājums pirms neatgriezeniskas vietējā taksometru tirgus sabrukuma</w:t>
      </w:r>
      <w:r w:rsidR="0056521D">
        <w:rPr>
          <w:i/>
          <w:iCs/>
        </w:rPr>
        <w:t xml:space="preserve">” - </w:t>
      </w:r>
      <w:r w:rsidRPr="00252C30">
        <w:t>uzsver organizatori.</w:t>
      </w:r>
    </w:p>
    <w:p w14:paraId="44BA20BC" w14:textId="77777777" w:rsidR="00252C30" w:rsidRPr="00252C30" w:rsidRDefault="00252C30" w:rsidP="00252C30">
      <w:r w:rsidRPr="00252C30">
        <w:rPr>
          <w:b/>
          <w:bCs/>
        </w:rPr>
        <w:t>Organizatori:</w:t>
      </w:r>
    </w:p>
    <w:p w14:paraId="3386A4A3" w14:textId="77777777" w:rsidR="00252C30" w:rsidRPr="00252C30" w:rsidRDefault="00252C30" w:rsidP="00252C30">
      <w:pPr>
        <w:numPr>
          <w:ilvl w:val="0"/>
          <w:numId w:val="2"/>
        </w:numPr>
      </w:pPr>
      <w:r w:rsidRPr="00252C30">
        <w:t>Taksometru Pārvadājumu Nozares Darba Devēju organizācija (TPNDDO);</w:t>
      </w:r>
    </w:p>
    <w:p w14:paraId="4F66E0F9" w14:textId="77777777" w:rsidR="00252C30" w:rsidRPr="00252C30" w:rsidRDefault="00252C30" w:rsidP="00252C30">
      <w:pPr>
        <w:numPr>
          <w:ilvl w:val="0"/>
          <w:numId w:val="2"/>
        </w:numPr>
      </w:pPr>
      <w:r w:rsidRPr="00252C30">
        <w:t>Latvijas Vieglo Taksometru Nozares Darba Devēju organizācija (LVTNDDO);</w:t>
      </w:r>
    </w:p>
    <w:p w14:paraId="38D18F8B" w14:textId="564F40E9" w:rsidR="00252C30" w:rsidRPr="00252C30" w:rsidRDefault="00252C30" w:rsidP="00252C30">
      <w:pPr>
        <w:numPr>
          <w:ilvl w:val="0"/>
          <w:numId w:val="2"/>
        </w:numPr>
      </w:pPr>
      <w:r w:rsidRPr="00252C30">
        <w:t xml:space="preserve">Licencēto pasažieru </w:t>
      </w:r>
      <w:proofErr w:type="spellStart"/>
      <w:r w:rsidRPr="00252C30">
        <w:t>komercpārvadātāju</w:t>
      </w:r>
      <w:proofErr w:type="spellEnd"/>
      <w:r w:rsidRPr="00252C30">
        <w:t xml:space="preserve"> attīstības asociācija</w:t>
      </w:r>
      <w:r w:rsidR="00512CB4">
        <w:t>(LPKAA)</w:t>
      </w:r>
      <w:r w:rsidR="00512CB4" w:rsidRPr="00252C30">
        <w:t xml:space="preserve"> </w:t>
      </w:r>
      <w:r w:rsidRPr="00252C30">
        <w:t>;</w:t>
      </w:r>
    </w:p>
    <w:p w14:paraId="5A7C8E3A" w14:textId="77777777" w:rsidR="00252C30" w:rsidRPr="00252C30" w:rsidRDefault="00252C30" w:rsidP="00252C30">
      <w:pPr>
        <w:numPr>
          <w:ilvl w:val="0"/>
          <w:numId w:val="2"/>
        </w:numPr>
      </w:pPr>
      <w:r w:rsidRPr="00252C30">
        <w:t>Latvijas Sabiedrisko pakalpojumu un Transporta darbinieku arodbiedrība (LAKRS).</w:t>
      </w:r>
    </w:p>
    <w:p w14:paraId="345E35FB" w14:textId="77777777" w:rsidR="00512CB4" w:rsidRDefault="00252C30" w:rsidP="00252C30">
      <w:r w:rsidRPr="00252C30">
        <w:rPr>
          <w:b/>
          <w:bCs/>
        </w:rPr>
        <w:t>Kontakti medijiem:</w:t>
      </w:r>
      <w:r w:rsidRPr="00252C30">
        <w:t xml:space="preserve"> </w:t>
      </w:r>
    </w:p>
    <w:p w14:paraId="2BFB1FD5" w14:textId="77777777" w:rsidR="00512CB4" w:rsidRDefault="00252C30" w:rsidP="00252C30">
      <w:r w:rsidRPr="00252C30">
        <w:t xml:space="preserve">Egils Hermanis (TPNDDO) — +371 26038089 </w:t>
      </w:r>
    </w:p>
    <w:p w14:paraId="2DBC487E" w14:textId="77777777" w:rsidR="00512CB4" w:rsidRDefault="00252C30" w:rsidP="00252C30">
      <w:r w:rsidRPr="00252C30">
        <w:t xml:space="preserve">Aleksejs Ignatjevs (LVTNDDO) — +371 22829911 </w:t>
      </w:r>
    </w:p>
    <w:p w14:paraId="776932E4" w14:textId="613AF58F" w:rsidR="00252C30" w:rsidRDefault="00252C30" w:rsidP="00252C30">
      <w:r w:rsidRPr="00252C30">
        <w:t>Ella Petrova</w:t>
      </w:r>
      <w:r w:rsidR="00512CB4">
        <w:t xml:space="preserve"> (LPKAA)</w:t>
      </w:r>
      <w:r w:rsidRPr="00252C30">
        <w:t xml:space="preserve"> — +371 22336880</w:t>
      </w:r>
    </w:p>
    <w:p w14:paraId="4BA0C445" w14:textId="2793E2B1" w:rsidR="00512CB4" w:rsidRPr="00252C30" w:rsidRDefault="00512CB4" w:rsidP="00252C30">
      <w:r w:rsidRPr="00F37ED5">
        <w:rPr>
          <w:noProof/>
        </w:rPr>
        <w:t>Inga Vējiņa</w:t>
      </w:r>
      <w:r>
        <w:rPr>
          <w:noProof/>
        </w:rPr>
        <w:t xml:space="preserve"> (LAKRS)</w:t>
      </w:r>
      <w:r w:rsidRPr="00F37ED5">
        <w:rPr>
          <w:noProof/>
        </w:rPr>
        <w:t xml:space="preserve"> </w:t>
      </w:r>
      <w:r>
        <w:rPr>
          <w:noProof/>
        </w:rPr>
        <w:t xml:space="preserve"> </w:t>
      </w:r>
      <w:r w:rsidRPr="00252C30">
        <w:t>—</w:t>
      </w:r>
      <w:r>
        <w:t xml:space="preserve"> +371</w:t>
      </w:r>
      <w:r>
        <w:rPr>
          <w:noProof/>
        </w:rPr>
        <w:t xml:space="preserve"> </w:t>
      </w:r>
      <w:r w:rsidRPr="00512CB4">
        <w:rPr>
          <w:noProof/>
        </w:rPr>
        <w:t>28649946</w:t>
      </w:r>
    </w:p>
    <w:p w14:paraId="68298F1E" w14:textId="77777777" w:rsidR="007C2B06" w:rsidRPr="00252C30" w:rsidRDefault="007C2B06"/>
    <w:sectPr w:rsidR="007C2B06" w:rsidRPr="00252C3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A265A"/>
    <w:multiLevelType w:val="multilevel"/>
    <w:tmpl w:val="020CF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B740E2"/>
    <w:multiLevelType w:val="multilevel"/>
    <w:tmpl w:val="B9B0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2013895">
    <w:abstractNumId w:val="1"/>
  </w:num>
  <w:num w:numId="2" w16cid:durableId="1724403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C30"/>
    <w:rsid w:val="000E208C"/>
    <w:rsid w:val="00252C30"/>
    <w:rsid w:val="00512CB4"/>
    <w:rsid w:val="0056521D"/>
    <w:rsid w:val="006A03A2"/>
    <w:rsid w:val="00761A94"/>
    <w:rsid w:val="007C2B06"/>
    <w:rsid w:val="00B6362F"/>
    <w:rsid w:val="00CD1DCE"/>
    <w:rsid w:val="00D57CE9"/>
    <w:rsid w:val="00D96836"/>
    <w:rsid w:val="00F73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0881"/>
  <w15:chartTrackingRefBased/>
  <w15:docId w15:val="{D071617E-663B-4D40-B2CE-8C9F224AC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252C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2C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2C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2C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2C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2C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2C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2C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2C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C30"/>
    <w:rPr>
      <w:rFonts w:asciiTheme="majorHAnsi" w:eastAsiaTheme="majorEastAsia" w:hAnsiTheme="majorHAnsi" w:cstheme="majorBidi"/>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252C30"/>
    <w:rPr>
      <w:rFonts w:asciiTheme="majorHAnsi" w:eastAsiaTheme="majorEastAsia" w:hAnsiTheme="majorHAnsi" w:cstheme="majorBidi"/>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252C30"/>
    <w:rPr>
      <w:rFonts w:eastAsiaTheme="majorEastAsia" w:cstheme="majorBidi"/>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252C30"/>
    <w:rPr>
      <w:rFonts w:eastAsiaTheme="majorEastAsia" w:cstheme="majorBidi"/>
      <w:i/>
      <w:iCs/>
      <w:color w:val="0F4761" w:themeColor="accent1" w:themeShade="BF"/>
      <w:lang w:val="lv-LV"/>
    </w:rPr>
  </w:style>
  <w:style w:type="character" w:customStyle="1" w:styleId="Heading5Char">
    <w:name w:val="Heading 5 Char"/>
    <w:basedOn w:val="DefaultParagraphFont"/>
    <w:link w:val="Heading5"/>
    <w:uiPriority w:val="9"/>
    <w:semiHidden/>
    <w:rsid w:val="00252C30"/>
    <w:rPr>
      <w:rFonts w:eastAsiaTheme="majorEastAsia" w:cstheme="majorBidi"/>
      <w:color w:val="0F4761" w:themeColor="accent1" w:themeShade="BF"/>
      <w:lang w:val="lv-LV"/>
    </w:rPr>
  </w:style>
  <w:style w:type="character" w:customStyle="1" w:styleId="Heading6Char">
    <w:name w:val="Heading 6 Char"/>
    <w:basedOn w:val="DefaultParagraphFont"/>
    <w:link w:val="Heading6"/>
    <w:uiPriority w:val="9"/>
    <w:semiHidden/>
    <w:rsid w:val="00252C30"/>
    <w:rPr>
      <w:rFonts w:eastAsiaTheme="majorEastAsia" w:cstheme="majorBidi"/>
      <w:i/>
      <w:iCs/>
      <w:color w:val="595959" w:themeColor="text1" w:themeTint="A6"/>
      <w:lang w:val="lv-LV"/>
    </w:rPr>
  </w:style>
  <w:style w:type="character" w:customStyle="1" w:styleId="Heading7Char">
    <w:name w:val="Heading 7 Char"/>
    <w:basedOn w:val="DefaultParagraphFont"/>
    <w:link w:val="Heading7"/>
    <w:uiPriority w:val="9"/>
    <w:semiHidden/>
    <w:rsid w:val="00252C30"/>
    <w:rPr>
      <w:rFonts w:eastAsiaTheme="majorEastAsia" w:cstheme="majorBidi"/>
      <w:color w:val="595959" w:themeColor="text1" w:themeTint="A6"/>
      <w:lang w:val="lv-LV"/>
    </w:rPr>
  </w:style>
  <w:style w:type="character" w:customStyle="1" w:styleId="Heading8Char">
    <w:name w:val="Heading 8 Char"/>
    <w:basedOn w:val="DefaultParagraphFont"/>
    <w:link w:val="Heading8"/>
    <w:uiPriority w:val="9"/>
    <w:semiHidden/>
    <w:rsid w:val="00252C30"/>
    <w:rPr>
      <w:rFonts w:eastAsiaTheme="majorEastAsia" w:cstheme="majorBidi"/>
      <w:i/>
      <w:iCs/>
      <w:color w:val="272727" w:themeColor="text1" w:themeTint="D8"/>
      <w:lang w:val="lv-LV"/>
    </w:rPr>
  </w:style>
  <w:style w:type="character" w:customStyle="1" w:styleId="Heading9Char">
    <w:name w:val="Heading 9 Char"/>
    <w:basedOn w:val="DefaultParagraphFont"/>
    <w:link w:val="Heading9"/>
    <w:uiPriority w:val="9"/>
    <w:semiHidden/>
    <w:rsid w:val="00252C30"/>
    <w:rPr>
      <w:rFonts w:eastAsiaTheme="majorEastAsia" w:cstheme="majorBidi"/>
      <w:color w:val="272727" w:themeColor="text1" w:themeTint="D8"/>
      <w:lang w:val="lv-LV"/>
    </w:rPr>
  </w:style>
  <w:style w:type="paragraph" w:styleId="Title">
    <w:name w:val="Title"/>
    <w:basedOn w:val="Normal"/>
    <w:next w:val="Normal"/>
    <w:link w:val="TitleChar"/>
    <w:uiPriority w:val="10"/>
    <w:qFormat/>
    <w:rsid w:val="00252C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C30"/>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252C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2C30"/>
    <w:rPr>
      <w:rFonts w:eastAsiaTheme="majorEastAsia"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252C30"/>
    <w:pPr>
      <w:spacing w:before="160"/>
      <w:jc w:val="center"/>
    </w:pPr>
    <w:rPr>
      <w:i/>
      <w:iCs/>
      <w:color w:val="404040" w:themeColor="text1" w:themeTint="BF"/>
    </w:rPr>
  </w:style>
  <w:style w:type="character" w:customStyle="1" w:styleId="QuoteChar">
    <w:name w:val="Quote Char"/>
    <w:basedOn w:val="DefaultParagraphFont"/>
    <w:link w:val="Quote"/>
    <w:uiPriority w:val="29"/>
    <w:rsid w:val="00252C30"/>
    <w:rPr>
      <w:i/>
      <w:iCs/>
      <w:color w:val="404040" w:themeColor="text1" w:themeTint="BF"/>
      <w:lang w:val="lv-LV"/>
    </w:rPr>
  </w:style>
  <w:style w:type="paragraph" w:styleId="ListParagraph">
    <w:name w:val="List Paragraph"/>
    <w:basedOn w:val="Normal"/>
    <w:uiPriority w:val="34"/>
    <w:qFormat/>
    <w:rsid w:val="00252C30"/>
    <w:pPr>
      <w:ind w:left="720"/>
      <w:contextualSpacing/>
    </w:pPr>
  </w:style>
  <w:style w:type="character" w:styleId="IntenseEmphasis">
    <w:name w:val="Intense Emphasis"/>
    <w:basedOn w:val="DefaultParagraphFont"/>
    <w:uiPriority w:val="21"/>
    <w:qFormat/>
    <w:rsid w:val="00252C30"/>
    <w:rPr>
      <w:i/>
      <w:iCs/>
      <w:color w:val="0F4761" w:themeColor="accent1" w:themeShade="BF"/>
    </w:rPr>
  </w:style>
  <w:style w:type="paragraph" w:styleId="IntenseQuote">
    <w:name w:val="Intense Quote"/>
    <w:basedOn w:val="Normal"/>
    <w:next w:val="Normal"/>
    <w:link w:val="IntenseQuoteChar"/>
    <w:uiPriority w:val="30"/>
    <w:qFormat/>
    <w:rsid w:val="00252C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2C30"/>
    <w:rPr>
      <w:i/>
      <w:iCs/>
      <w:color w:val="0F4761" w:themeColor="accent1" w:themeShade="BF"/>
      <w:lang w:val="lv-LV"/>
    </w:rPr>
  </w:style>
  <w:style w:type="character" w:styleId="IntenseReference">
    <w:name w:val="Intense Reference"/>
    <w:basedOn w:val="DefaultParagraphFont"/>
    <w:uiPriority w:val="32"/>
    <w:qFormat/>
    <w:rsid w:val="00252C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441</Words>
  <Characters>2517</Characters>
  <Application>Microsoft Office Word</Application>
  <DocSecurity>0</DocSecurity>
  <Lines>20</Lines>
  <Paragraphs>5</Paragraphs>
  <ScaleCrop>false</ScaleCrop>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Aleksejs Ignatjevs</dc:creator>
  <cp:keywords/>
  <dc:description/>
  <cp:lastModifiedBy>Aleksejs Ignatjevs</cp:lastModifiedBy>
  <cp:revision>8</cp:revision>
  <dcterms:created xsi:type="dcterms:W3CDTF">2026-03-18T08:36:00Z</dcterms:created>
  <dcterms:modified xsi:type="dcterms:W3CDTF">2026-03-18T10:37:00Z</dcterms:modified>
</cp:coreProperties>
</file>